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0FBC" w:rsidR="00F832B9" w:rsidP="00DC0FBC" w:rsidRDefault="00F832B9" w14:paraId="46030245" w14:textId="77777777">
      <w:pPr>
        <w:jc w:val="right"/>
        <w:rPr>
          <w:rFonts w:cs="Arial"/>
          <w:bCs/>
          <w:sz w:val="20"/>
          <w:lang w:val="mn-MN"/>
        </w:rPr>
      </w:pPr>
      <w:r w:rsidRPr="00DC0FBC">
        <w:rPr>
          <w:rFonts w:cs="Arial"/>
          <w:bCs/>
          <w:sz w:val="20"/>
          <w:lang w:val="mn-MN"/>
        </w:rPr>
        <w:t>БҮГД НАЙРАМДАХ БЕЛАРУСЬ УЛСТАЙ ХАМТАРСАН СУДАЛГААНЫ ТӨСЛИЙН СОНГОН ШАЛГАРУУЛАЛТЫН ЗАР</w:t>
      </w:r>
    </w:p>
    <w:p w:rsidRPr="00DC0FBC" w:rsidR="00F832B9" w:rsidP="00DC0FBC" w:rsidRDefault="00F832B9" w14:paraId="7C7AEF79" w14:textId="77777777">
      <w:pPr>
        <w:jc w:val="both"/>
        <w:rPr>
          <w:rFonts w:cs="Arial"/>
          <w:bCs/>
          <w:lang w:val="mn-MN"/>
        </w:rPr>
      </w:pPr>
    </w:p>
    <w:p w:rsidRPr="00DC0FBC" w:rsidR="00DC0FBC" w:rsidP="00DC0FBC" w:rsidRDefault="00DC0FBC" w14:paraId="6122A5E9" w14:textId="761E55C2">
      <w:pPr>
        <w:jc w:val="center"/>
        <w:rPr>
          <w:rFonts w:cs="Arial"/>
          <w:bCs/>
        </w:rPr>
      </w:pPr>
      <w:r w:rsidRPr="00DC0FBC">
        <w:rPr>
          <w:rFonts w:cs="Arial"/>
          <w:bCs/>
        </w:rPr>
        <w:t>202</w:t>
      </w:r>
      <w:r w:rsidRPr="00DC0FBC">
        <w:rPr>
          <w:rFonts w:cs="Arial"/>
          <w:bCs/>
          <w:lang w:val="mn-MN"/>
        </w:rPr>
        <w:t>3</w:t>
      </w:r>
      <w:r w:rsidRPr="00DC0FBC">
        <w:rPr>
          <w:rFonts w:cs="Arial"/>
          <w:bCs/>
        </w:rPr>
        <w:t xml:space="preserve"> ОНООС ХЭРЭГЖҮҮЛЭХ МОНГОЛ УЛСЫН ШИНЖЛЭХ УХААН, ТЕХНОЛОГИЙН САН, БЕЛАРУСЬ УЛСЫН СУУРЬ СУДАЛГААНЫ САНГИЙН ХАМТАРСАН СУДАЛГААНЫ ТӨСЛИЙН МЭДҮҮЛГИЙГ ХҮЛЭЭН АВЧ БАЙНА</w:t>
      </w:r>
    </w:p>
    <w:p w:rsidRPr="00DC0FBC" w:rsidR="00F832B9" w:rsidP="00DC0FBC" w:rsidRDefault="00F832B9" w14:paraId="1341F011" w14:textId="3E29B572">
      <w:pPr>
        <w:jc w:val="both"/>
        <w:rPr>
          <w:rFonts w:cs="Arial"/>
          <w:bCs/>
          <w:lang w:val="mn-MN"/>
        </w:rPr>
      </w:pPr>
    </w:p>
    <w:p w:rsidRPr="00DC0FBC" w:rsidR="00F832B9" w:rsidP="6A1A0AC2" w:rsidRDefault="00DC0FBC" w14:paraId="63A3806F" w14:textId="7A32C754">
      <w:pPr>
        <w:jc w:val="both"/>
        <w:rPr>
          <w:rFonts w:cs="Arial"/>
          <w:lang w:val="mn-MN"/>
        </w:rPr>
      </w:pPr>
      <w:r w:rsidRPr="6A1A0AC2" w:rsidR="00DC0FBC">
        <w:rPr>
          <w:rFonts w:cs="Arial"/>
          <w:lang w:val="mn-MN"/>
        </w:rPr>
        <w:t>Монгол – Беларусь Улсын шинжлэх ухаан, технологийн хамтын ажиллагааны хүрээнд Монгол Улсын Шинжлэх ухаан, технологийн сан (ШУТС</w:t>
      </w:r>
      <w:r w:rsidRPr="6A1A0AC2" w:rsidR="0C5B6D37">
        <w:rPr>
          <w:rFonts w:cs="Arial"/>
          <w:lang w:val="mn-MN"/>
        </w:rPr>
        <w:t>ан</w:t>
      </w:r>
      <w:r w:rsidRPr="6A1A0AC2" w:rsidR="00DC0FBC">
        <w:rPr>
          <w:rFonts w:cs="Arial"/>
          <w:lang w:val="mn-MN"/>
        </w:rPr>
        <w:t>), Беларусийн суурь судалгааны сан (БССС) хооронд байгуулсан санамж бичгийн дагуу 202</w:t>
      </w:r>
      <w:r w:rsidRPr="6A1A0AC2" w:rsidR="00DC0FBC">
        <w:rPr>
          <w:rFonts w:cs="Arial"/>
          <w:lang w:val="mn-MN"/>
        </w:rPr>
        <w:t>3</w:t>
      </w:r>
      <w:r w:rsidRPr="6A1A0AC2" w:rsidR="00DC0FBC">
        <w:rPr>
          <w:rFonts w:cs="Arial"/>
          <w:lang w:val="mn-MN"/>
        </w:rPr>
        <w:t>-202</w:t>
      </w:r>
      <w:r w:rsidRPr="6A1A0AC2" w:rsidR="00DC0FBC">
        <w:rPr>
          <w:rFonts w:cs="Arial"/>
          <w:lang w:val="mn-MN"/>
        </w:rPr>
        <w:t>4</w:t>
      </w:r>
      <w:r w:rsidRPr="6A1A0AC2" w:rsidR="00DC0FBC">
        <w:rPr>
          <w:rFonts w:cs="Arial"/>
          <w:lang w:val="mn-MN"/>
        </w:rPr>
        <w:t xml:space="preserve"> онд хамтран гүйцэтгэх судалгааны төслийн мэдүүлгийг хүлээн авч байна, БССС-ийн дараах холбоосоор танилцана уу: </w:t>
      </w:r>
      <w:r w:rsidRPr="6A1A0AC2" w:rsidR="00DC0FBC">
        <w:rPr>
          <w:rFonts w:cs="Arial"/>
        </w:rPr>
        <w:t> </w:t>
      </w:r>
      <w:hyperlink r:id="R2e2e9ff567da4863">
        <w:r w:rsidRPr="6A1A0AC2" w:rsidR="00DC0FBC">
          <w:rPr>
            <w:rStyle w:val="Hyperlink"/>
            <w:rFonts w:cs="Arial"/>
          </w:rPr>
          <w:t>https://fond.bas-net.by/if215_.html</w:t>
        </w:r>
      </w:hyperlink>
    </w:p>
    <w:p w:rsidRPr="00DC0FBC" w:rsidR="00DC0FBC" w:rsidP="00DC0FBC" w:rsidRDefault="00DC0FBC" w14:paraId="5C7666D0" w14:textId="77777777">
      <w:pPr>
        <w:jc w:val="both"/>
        <w:rPr>
          <w:rFonts w:cs="Arial"/>
          <w:b/>
          <w:lang w:val="mn-MN"/>
        </w:rPr>
      </w:pPr>
      <w:r w:rsidRPr="00DC0FBC">
        <w:rPr>
          <w:rFonts w:cs="Arial"/>
          <w:b/>
          <w:lang w:val="mn-MN"/>
        </w:rPr>
        <w:t>Төсөл хүлээж авах эцсийн хугацаа</w:t>
      </w:r>
    </w:p>
    <w:p w:rsidRPr="00DC0FBC" w:rsidR="00DC0FBC" w:rsidP="00DC0FBC" w:rsidRDefault="00DC0FBC" w14:paraId="45531FEA" w14:textId="2522C2E4">
      <w:pPr>
        <w:jc w:val="both"/>
        <w:rPr>
          <w:rFonts w:cs="Arial"/>
          <w:bCs/>
          <w:lang w:val="mn-MN"/>
        </w:rPr>
      </w:pPr>
      <w:r w:rsidRPr="00DC0FBC">
        <w:rPr>
          <w:rFonts w:cs="Arial"/>
          <w:bCs/>
          <w:lang w:val="mn-MN"/>
        </w:rPr>
        <w:t>202</w:t>
      </w:r>
      <w:r w:rsidRPr="00DC0FBC">
        <w:rPr>
          <w:rFonts w:cs="Arial"/>
          <w:bCs/>
          <w:lang w:val="mn-MN"/>
        </w:rPr>
        <w:t>2</w:t>
      </w:r>
      <w:r w:rsidRPr="00DC0FBC">
        <w:rPr>
          <w:rFonts w:cs="Arial"/>
          <w:bCs/>
          <w:lang w:val="mn-MN"/>
        </w:rPr>
        <w:t xml:space="preserve"> оны 1</w:t>
      </w:r>
      <w:r w:rsidRPr="00DC0FBC">
        <w:rPr>
          <w:rFonts w:cs="Arial"/>
          <w:bCs/>
          <w:lang w:val="mn-MN"/>
        </w:rPr>
        <w:t>2</w:t>
      </w:r>
      <w:r w:rsidRPr="00DC0FBC">
        <w:rPr>
          <w:rFonts w:cs="Arial"/>
          <w:bCs/>
          <w:lang w:val="mn-MN"/>
        </w:rPr>
        <w:t xml:space="preserve"> дүгээр сарын </w:t>
      </w:r>
      <w:r w:rsidRPr="00DC0FBC">
        <w:rPr>
          <w:rFonts w:cs="Arial"/>
          <w:bCs/>
          <w:lang w:val="mn-MN"/>
        </w:rPr>
        <w:t>16</w:t>
      </w:r>
      <w:r w:rsidRPr="00DC0FBC">
        <w:rPr>
          <w:rFonts w:cs="Arial"/>
          <w:bCs/>
          <w:lang w:val="mn-MN"/>
        </w:rPr>
        <w:t>-ны 17:30 цаг хүртэл хүлээж авна.</w:t>
      </w:r>
    </w:p>
    <w:p w:rsidRPr="00DC0FBC" w:rsidR="00DC0FBC" w:rsidP="00DC0FBC" w:rsidRDefault="00DC0FBC" w14:paraId="20FC327F" w14:textId="77777777">
      <w:pPr>
        <w:jc w:val="both"/>
        <w:rPr>
          <w:rFonts w:cs="Arial"/>
          <w:b/>
          <w:lang w:val="mn-MN"/>
        </w:rPr>
      </w:pPr>
      <w:r w:rsidRPr="00DC0FBC">
        <w:rPr>
          <w:rFonts w:cs="Arial"/>
          <w:b/>
          <w:lang w:val="mn-MN"/>
        </w:rPr>
        <w:t>Хамтарсан төслийн чиглэлүүд:</w:t>
      </w:r>
    </w:p>
    <w:p w:rsidRPr="00DC0FBC" w:rsidR="00DC0FBC" w:rsidP="00DC0FBC" w:rsidRDefault="00DC0FBC" w14:paraId="0629E77D" w14:textId="77777777">
      <w:pPr>
        <w:jc w:val="both"/>
        <w:rPr>
          <w:rFonts w:cs="Arial"/>
          <w:bCs/>
          <w:lang w:val="mn-MN"/>
        </w:rPr>
      </w:pPr>
      <w:r w:rsidRPr="00DC0FBC">
        <w:rPr>
          <w:rFonts w:cs="Arial"/>
          <w:bCs/>
          <w:lang w:val="mn-MN"/>
        </w:rPr>
        <w:t>Хамтарсан судалгааны төсөл хоёр талын сонирхолд нийцсэн, Монгол – Беларусийн эрдэмтдийн хамтран гүйцэтгэх дараах салбаруудын ажлууд байна:</w:t>
      </w:r>
    </w:p>
    <w:p w:rsidRPr="00DC0FBC" w:rsidR="00DC0FBC" w:rsidP="00DC0FBC" w:rsidRDefault="00DC0FBC" w14:paraId="10A2667A" w14:textId="77777777">
      <w:pPr>
        <w:jc w:val="both"/>
        <w:rPr>
          <w:rFonts w:cs="Arial"/>
          <w:bCs/>
          <w:lang w:val="mn-MN"/>
        </w:rPr>
      </w:pPr>
      <w:r w:rsidRPr="00DC0FBC">
        <w:rPr>
          <w:rFonts w:cs="Arial"/>
          <w:bCs/>
          <w:lang w:val="mn-MN"/>
        </w:rPr>
        <w:t>Физик, математик, мэдээлэл зүй;</w:t>
      </w:r>
    </w:p>
    <w:p w:rsidRPr="00DC0FBC" w:rsidR="00DC0FBC" w:rsidP="00DC0FBC" w:rsidRDefault="00DC0FBC" w14:paraId="41421569" w14:textId="77777777">
      <w:pPr>
        <w:jc w:val="both"/>
        <w:rPr>
          <w:rFonts w:cs="Arial"/>
          <w:bCs/>
          <w:lang w:val="mn-MN"/>
        </w:rPr>
      </w:pPr>
      <w:r w:rsidRPr="00DC0FBC">
        <w:rPr>
          <w:rFonts w:cs="Arial"/>
          <w:bCs/>
          <w:lang w:val="mn-MN"/>
        </w:rPr>
        <w:t>Техникийн шинжлэх ухаан;</w:t>
      </w:r>
    </w:p>
    <w:p w:rsidRPr="00DC0FBC" w:rsidR="00DC0FBC" w:rsidP="00DC0FBC" w:rsidRDefault="00DC0FBC" w14:paraId="1F3C34BD" w14:textId="77777777">
      <w:pPr>
        <w:jc w:val="both"/>
        <w:rPr>
          <w:rFonts w:cs="Arial"/>
          <w:bCs/>
          <w:lang w:val="mn-MN"/>
        </w:rPr>
      </w:pPr>
      <w:r w:rsidRPr="00DC0FBC">
        <w:rPr>
          <w:rFonts w:cs="Arial"/>
          <w:bCs/>
          <w:lang w:val="mn-MN"/>
        </w:rPr>
        <w:t>Хими, дэлхий судлал;</w:t>
      </w:r>
    </w:p>
    <w:p w:rsidRPr="00DC0FBC" w:rsidR="00DC0FBC" w:rsidP="00DC0FBC" w:rsidRDefault="00DC0FBC" w14:paraId="63BFF719" w14:textId="77777777">
      <w:pPr>
        <w:jc w:val="both"/>
        <w:rPr>
          <w:rFonts w:cs="Arial"/>
          <w:bCs/>
          <w:lang w:val="mn-MN"/>
        </w:rPr>
      </w:pPr>
      <w:r w:rsidRPr="00DC0FBC">
        <w:rPr>
          <w:rFonts w:cs="Arial"/>
          <w:bCs/>
          <w:lang w:val="mn-MN"/>
        </w:rPr>
        <w:t>Анагаах ухаан, эм судлал;</w:t>
      </w:r>
    </w:p>
    <w:p w:rsidRPr="00DC0FBC" w:rsidR="00DC0FBC" w:rsidP="00DC0FBC" w:rsidRDefault="00DC0FBC" w14:paraId="56775C03" w14:textId="77777777">
      <w:pPr>
        <w:jc w:val="both"/>
        <w:rPr>
          <w:rFonts w:cs="Arial"/>
          <w:bCs/>
          <w:lang w:val="mn-MN"/>
        </w:rPr>
      </w:pPr>
      <w:r w:rsidRPr="00DC0FBC">
        <w:rPr>
          <w:rFonts w:cs="Arial"/>
          <w:bCs/>
          <w:lang w:val="mn-MN"/>
        </w:rPr>
        <w:t>Газар тариалан, биологийн шинжлэх ухаан;</w:t>
      </w:r>
    </w:p>
    <w:p w:rsidRPr="00DC0FBC" w:rsidR="00DC0FBC" w:rsidP="00DC0FBC" w:rsidRDefault="00DC0FBC" w14:paraId="3C11C871" w14:textId="77777777">
      <w:pPr>
        <w:jc w:val="both"/>
        <w:rPr>
          <w:rFonts w:cs="Arial"/>
          <w:bCs/>
          <w:lang w:val="mn-MN"/>
        </w:rPr>
      </w:pPr>
      <w:r w:rsidRPr="00DC0FBC">
        <w:rPr>
          <w:rFonts w:cs="Arial"/>
          <w:bCs/>
          <w:lang w:val="mn-MN"/>
        </w:rPr>
        <w:t>Хүмүүнлэг болон нийгмийн шинжлэх ухаан.</w:t>
      </w:r>
    </w:p>
    <w:p w:rsidRPr="00DC0FBC" w:rsidR="00DC0FBC" w:rsidP="00DC0FBC" w:rsidRDefault="00DC0FBC" w14:paraId="1143595E" w14:textId="3688743B">
      <w:pPr>
        <w:jc w:val="both"/>
        <w:rPr>
          <w:rFonts w:cs="Arial"/>
          <w:b/>
          <w:lang w:val="mn-MN"/>
        </w:rPr>
      </w:pPr>
      <w:r w:rsidRPr="00DC0FBC">
        <w:rPr>
          <w:rFonts w:cs="Arial"/>
          <w:b/>
          <w:lang w:val="mn-MN"/>
        </w:rPr>
        <w:t>Төсөлд тавигдах шаардлага</w:t>
      </w:r>
      <w:r w:rsidRPr="00DC0FBC">
        <w:rPr>
          <w:rFonts w:cs="Arial"/>
          <w:b/>
          <w:lang w:val="mn-MN"/>
        </w:rPr>
        <w:t>:</w:t>
      </w:r>
    </w:p>
    <w:p w:rsidRPr="00DC0FBC" w:rsidR="00DC0FBC" w:rsidP="6A1A0AC2" w:rsidRDefault="00DC0FBC" w14:paraId="5FC8151B" w14:textId="3756411C">
      <w:pPr>
        <w:jc w:val="both"/>
        <w:rPr>
          <w:rFonts w:cs="Arial"/>
          <w:lang w:val="mn-MN"/>
        </w:rPr>
      </w:pPr>
      <w:r w:rsidRPr="6A1A0AC2" w:rsidR="00DC0FBC">
        <w:rPr>
          <w:rFonts w:cs="Arial"/>
          <w:lang w:val="mn-MN"/>
        </w:rPr>
        <w:t>Монголын талын төслийн саналыг ШУТС</w:t>
      </w:r>
      <w:r w:rsidRPr="6A1A0AC2" w:rsidR="59459455">
        <w:rPr>
          <w:rFonts w:cs="Arial"/>
          <w:lang w:val="mn-MN"/>
        </w:rPr>
        <w:t>ан</w:t>
      </w:r>
      <w:r w:rsidRPr="6A1A0AC2" w:rsidR="00DC0FBC">
        <w:rPr>
          <w:rFonts w:cs="Arial"/>
          <w:lang w:val="mn-MN"/>
        </w:rPr>
        <w:t>, Беларусийн талын төслийг БССС тус тус хүлээн авна. Төсөл шалгаруулах уралдаанд оролцогч хоёр талын хамтарсан төслийн нэр ижил байх ба Монгол, Беларусийн эрдэмтэд өөрсдийн төслийн агуулгыг урьдчилан тохиролцож, талуудын оролцоог тодорхой болгосон байна. Хоёр талын аль нэг талд мэдүүлээгүй болон хугацаа хожимдсон, материалын бүрдэл дутуу төслийг сонгон шалгаруулалтад оролцуулахгүй. Хоёр талын дэмжлэг хүлээсэн төслийн тус тусын санхүүжилтийг БССС болон Монгол Улсын БШУЯ, ШУТС</w:t>
      </w:r>
      <w:r w:rsidRPr="6A1A0AC2" w:rsidR="6A198D32">
        <w:rPr>
          <w:rFonts w:cs="Arial"/>
          <w:lang w:val="mn-MN"/>
        </w:rPr>
        <w:t>ан</w:t>
      </w:r>
      <w:r w:rsidRPr="6A1A0AC2" w:rsidR="00DC0FBC">
        <w:rPr>
          <w:rFonts w:cs="Arial"/>
          <w:lang w:val="mn-MN"/>
        </w:rPr>
        <w:t xml:space="preserve"> хариуцна. Хамтарсан төслийг гүйцэтгэх хугацаа 2 жил байна.</w:t>
      </w:r>
    </w:p>
    <w:p w:rsidRPr="00DC0FBC" w:rsidR="00DC0FBC" w:rsidP="00DC0FBC" w:rsidRDefault="00DC0FBC" w14:paraId="19DEA239" w14:textId="77777777">
      <w:pPr>
        <w:jc w:val="both"/>
        <w:rPr>
          <w:rFonts w:cs="Arial"/>
          <w:bCs/>
          <w:lang w:val="mn-MN"/>
        </w:rPr>
      </w:pPr>
      <w:r w:rsidRPr="00DC0FBC">
        <w:rPr>
          <w:rFonts w:cs="Arial"/>
          <w:b/>
          <w:lang w:val="mn-MN"/>
        </w:rPr>
        <w:t>Төслийн материал бүрдүүлэх, төсөл ирүүлэх, шалгаруулах хугацаа</w:t>
      </w:r>
      <w:r w:rsidRPr="00DC0FBC">
        <w:rPr>
          <w:rFonts w:cs="Arial"/>
          <w:bCs/>
          <w:lang w:val="mn-MN"/>
        </w:rPr>
        <w:t>:</w:t>
      </w:r>
    </w:p>
    <w:p w:rsidRPr="00DC0FBC" w:rsidR="00DC0FBC" w:rsidP="00DC0FBC" w:rsidRDefault="00DC0FBC" w14:paraId="0D023063" w14:textId="77777777">
      <w:pPr>
        <w:jc w:val="both"/>
        <w:rPr>
          <w:rFonts w:cs="Arial"/>
          <w:bCs/>
          <w:lang w:val="mn-MN"/>
        </w:rPr>
      </w:pPr>
      <w:r w:rsidRPr="00DC0FBC">
        <w:rPr>
          <w:rFonts w:cs="Arial"/>
          <w:bCs/>
          <w:lang w:val="mn-MN"/>
        </w:rPr>
        <w:lastRenderedPageBreak/>
        <w:t>Төслийн уралдаанд ирүүлсэн саналын сонгон шалгаруулалтыг “Шинжлэх ухаан, технологийн төсөл хэрэгжүүлэх журам”-ын дагуу явуулж, эцсийн сонгон шалгаруулалтыг Беларусийн талтай хамтран явуулна.</w:t>
      </w:r>
    </w:p>
    <w:p w:rsidRPr="00DC0FBC" w:rsidR="00F832B9" w:rsidP="00DC0FBC" w:rsidRDefault="00DC0FBC" w14:paraId="5D26BAC0" w14:textId="08EB7D0F">
      <w:pPr>
        <w:jc w:val="both"/>
        <w:rPr>
          <w:rFonts w:cs="Arial"/>
          <w:bCs/>
          <w:lang w:val="mn-MN"/>
        </w:rPr>
      </w:pPr>
      <w:r w:rsidRPr="00DC0FBC">
        <w:rPr>
          <w:rFonts w:cs="Arial"/>
          <w:bCs/>
          <w:lang w:val="mn-MN"/>
        </w:rPr>
        <w:t xml:space="preserve">Хамтарсан төслийг </w:t>
      </w:r>
      <w:r w:rsidRPr="00DC0FBC">
        <w:rPr>
          <w:rFonts w:cs="Arial"/>
        </w:rPr>
        <w:fldChar w:fldCharType="begin"/>
      </w:r>
      <w:r w:rsidRPr="00DC0FBC">
        <w:rPr>
          <w:rFonts w:cs="Arial"/>
        </w:rPr>
        <w:instrText xml:space="preserve"> HYPERLINK "http://project.edu.mn/" </w:instrText>
      </w:r>
      <w:r w:rsidRPr="00DC0FBC">
        <w:rPr>
          <w:rFonts w:cs="Arial"/>
        </w:rPr>
        <w:fldChar w:fldCharType="separate"/>
      </w:r>
      <w:r w:rsidRPr="00DC0FBC">
        <w:rPr>
          <w:rStyle w:val="Emphasis"/>
          <w:rFonts w:cs="Arial"/>
          <w:i w:val="0"/>
          <w:iCs w:val="0"/>
          <w:color w:val="F0506E"/>
          <w:sz w:val="27"/>
          <w:szCs w:val="27"/>
          <w:shd w:val="clear" w:color="auto" w:fill="FFFFFF"/>
        </w:rPr>
        <w:t>http://project.edu.mn</w:t>
      </w:r>
      <w:r w:rsidRPr="00DC0FBC">
        <w:rPr>
          <w:rFonts w:cs="Arial"/>
        </w:rPr>
        <w:fldChar w:fldCharType="end"/>
      </w:r>
      <w:r w:rsidRPr="00DC0FBC">
        <w:rPr>
          <w:rFonts w:cs="Arial"/>
          <w:lang w:val="mn-MN"/>
        </w:rPr>
        <w:t xml:space="preserve"> </w:t>
      </w:r>
      <w:r w:rsidRPr="00DC0FBC">
        <w:rPr>
          <w:rFonts w:cs="Arial"/>
          <w:bCs/>
          <w:lang w:val="mn-MN"/>
        </w:rPr>
        <w:t xml:space="preserve">цахим хаягаар </w:t>
      </w:r>
      <w:r w:rsidRPr="00DC0FBC">
        <w:rPr>
          <w:rFonts w:cs="Arial"/>
          <w:bCs/>
          <w:lang w:val="mn-MN"/>
        </w:rPr>
        <w:t xml:space="preserve">болон цаасаар </w:t>
      </w:r>
      <w:r w:rsidRPr="00DC0FBC">
        <w:rPr>
          <w:rFonts w:cs="Arial"/>
          <w:bCs/>
          <w:lang w:val="mn-MN"/>
        </w:rPr>
        <w:t xml:space="preserve">мэдүүлэх ба төслийн маягтыг дараах холбоосоор </w:t>
      </w:r>
      <w:hyperlink w:history="1" r:id="rId6">
        <w:proofErr w:type="spellStart"/>
        <w:r w:rsidRPr="00DC0FBC">
          <w:rPr>
            <w:rStyle w:val="Emphasis"/>
            <w:rFonts w:ascii="Cambria" w:hAnsi="Cambria" w:cs="Cambria"/>
            <w:i w:val="0"/>
            <w:iCs w:val="0"/>
            <w:color w:val="F0506E"/>
            <w:sz w:val="27"/>
            <w:szCs w:val="27"/>
            <w:shd w:val="clear" w:color="auto" w:fill="FFFFFF"/>
          </w:rPr>
          <w:t>татаж</w:t>
        </w:r>
        <w:proofErr w:type="spellEnd"/>
        <w:r w:rsidRPr="00DC0FBC">
          <w:rPr>
            <w:rStyle w:val="Emphasis"/>
            <w:rFonts w:ascii="Roboto Condensed" w:hAnsi="Roboto Condensed"/>
            <w:i w:val="0"/>
            <w:iCs w:val="0"/>
            <w:color w:val="F0506E"/>
            <w:sz w:val="27"/>
            <w:szCs w:val="27"/>
            <w:shd w:val="clear" w:color="auto" w:fill="FFFFFF"/>
          </w:rPr>
          <w:t xml:space="preserve"> </w:t>
        </w:r>
        <w:proofErr w:type="spellStart"/>
        <w:r w:rsidRPr="00DC0FBC">
          <w:rPr>
            <w:rStyle w:val="Emphasis"/>
            <w:rFonts w:ascii="Cambria" w:hAnsi="Cambria" w:cs="Cambria"/>
            <w:i w:val="0"/>
            <w:iCs w:val="0"/>
            <w:color w:val="F0506E"/>
            <w:sz w:val="27"/>
            <w:szCs w:val="27"/>
            <w:shd w:val="clear" w:color="auto" w:fill="FFFFFF"/>
          </w:rPr>
          <w:t>авна</w:t>
        </w:r>
        <w:proofErr w:type="spellEnd"/>
        <w:r w:rsidRPr="00DC0FBC">
          <w:rPr>
            <w:rStyle w:val="Emphasis"/>
            <w:rFonts w:ascii="Roboto Condensed" w:hAnsi="Roboto Condensed"/>
            <w:i w:val="0"/>
            <w:iCs w:val="0"/>
            <w:color w:val="F0506E"/>
            <w:sz w:val="27"/>
            <w:szCs w:val="27"/>
            <w:shd w:val="clear" w:color="auto" w:fill="FFFFFF"/>
          </w:rPr>
          <w:t xml:space="preserve"> </w:t>
        </w:r>
        <w:proofErr w:type="spellStart"/>
        <w:r w:rsidRPr="00DC0FBC">
          <w:rPr>
            <w:rStyle w:val="Emphasis"/>
            <w:rFonts w:ascii="Cambria" w:hAnsi="Cambria" w:cs="Cambria"/>
            <w:i w:val="0"/>
            <w:iCs w:val="0"/>
            <w:color w:val="F0506E"/>
            <w:sz w:val="27"/>
            <w:szCs w:val="27"/>
            <w:shd w:val="clear" w:color="auto" w:fill="FFFFFF"/>
          </w:rPr>
          <w:t>уу</w:t>
        </w:r>
        <w:proofErr w:type="spellEnd"/>
        <w:r>
          <w:rPr>
            <w:rStyle w:val="Emphasis"/>
            <w:rFonts w:ascii="Roboto Condensed" w:hAnsi="Roboto Condensed"/>
            <w:color w:val="F0506E"/>
            <w:sz w:val="27"/>
            <w:szCs w:val="27"/>
            <w:shd w:val="clear" w:color="auto" w:fill="FFFFFF"/>
          </w:rPr>
          <w:t>:</w:t>
        </w:r>
      </w:hyperlink>
    </w:p>
    <w:p w:rsidRPr="00DC0FBC" w:rsidR="00F832B9" w:rsidP="00DC0FBC" w:rsidRDefault="00F832B9" w14:paraId="31D74EAA" w14:textId="77777777">
      <w:pPr>
        <w:jc w:val="both"/>
        <w:rPr>
          <w:rFonts w:cs="Arial"/>
          <w:bCs/>
          <w:lang w:val="mn-MN"/>
        </w:rPr>
      </w:pPr>
      <w:r w:rsidRPr="00DC0FBC">
        <w:rPr>
          <w:rFonts w:cs="Arial"/>
          <w:bCs/>
          <w:lang w:val="mn-MN"/>
        </w:rPr>
        <w:t>Хаяг: Мэдээлэл технологийн үндэсний парк, 3 давхар, 317 тоот, Утас: 11-315741</w:t>
      </w:r>
    </w:p>
    <w:p w:rsidRPr="00DC0FBC" w:rsidR="00F832B9" w:rsidP="00DC0FBC" w:rsidRDefault="00F832B9" w14:paraId="2BF18D5A" w14:textId="77777777">
      <w:pPr>
        <w:jc w:val="center"/>
        <w:rPr>
          <w:rFonts w:cs="Arial"/>
          <w:bCs/>
          <w:lang w:val="mn-MN"/>
        </w:rPr>
      </w:pPr>
      <w:r w:rsidRPr="00DC0FBC">
        <w:rPr>
          <w:rFonts w:cs="Arial"/>
          <w:bCs/>
          <w:lang w:val="mn-MN"/>
        </w:rPr>
        <w:t>Шинжлэх ухаан, технологийн сан</w:t>
      </w:r>
    </w:p>
    <w:p w:rsidRPr="00DC0FBC" w:rsidR="00F832B9" w:rsidP="00DC0FBC" w:rsidRDefault="00F832B9" w14:paraId="6CC87502" w14:textId="77777777">
      <w:pPr>
        <w:jc w:val="both"/>
        <w:rPr>
          <w:rFonts w:cs="Arial"/>
          <w:bCs/>
          <w:lang w:val="mn-MN"/>
        </w:rPr>
      </w:pPr>
    </w:p>
    <w:p w:rsidRPr="00DC0FBC" w:rsidR="00F832B9" w:rsidP="00DC0FBC" w:rsidRDefault="00F832B9" w14:paraId="613DBA39" w14:textId="77777777">
      <w:pPr>
        <w:jc w:val="both"/>
        <w:rPr>
          <w:rFonts w:cs="Arial"/>
          <w:bCs/>
          <w:lang w:val="mn-MN"/>
        </w:rPr>
      </w:pPr>
      <w:r w:rsidRPr="00DC0FBC">
        <w:rPr>
          <w:rFonts w:cs="Arial"/>
          <w:bCs/>
          <w:lang w:val="mn-MN"/>
        </w:rPr>
        <w:t>Хянасан:                                               МСМХ Дарга...................................... /Л.Тогтохбуян/</w:t>
      </w:r>
    </w:p>
    <w:p w:rsidRPr="00F832B9" w:rsidR="00753D60" w:rsidP="00DC0FBC" w:rsidRDefault="00F832B9" w14:paraId="4D576679" w14:textId="181DF726">
      <w:pPr>
        <w:jc w:val="both"/>
        <w:rPr>
          <w:rFonts w:cs="Arial"/>
          <w:bCs/>
        </w:rPr>
      </w:pPr>
      <w:r w:rsidRPr="00DC0FBC">
        <w:rPr>
          <w:rFonts w:cs="Arial"/>
          <w:bCs/>
          <w:lang w:val="mn-MN"/>
        </w:rPr>
        <w:t xml:space="preserve">Боловсруулсан:                                   МСМХ мэргэжилтэн........................  /О.Ганьдмаа /                                                            </w:t>
      </w:r>
    </w:p>
    <w:sectPr w:rsidRPr="00F832B9" w:rsidR="00753D6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boto Condensed">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97C0A"/>
    <w:multiLevelType w:val="hybridMultilevel"/>
    <w:tmpl w:val="5A3AC552"/>
    <w:lvl w:ilvl="0" w:tplc="E4204A2E">
      <w:numFmt w:val="bullet"/>
      <w:lvlText w:val="-"/>
      <w:lvlJc w:val="left"/>
      <w:pPr>
        <w:ind w:left="720" w:hanging="360"/>
      </w:pPr>
      <w:rPr>
        <w:rFonts w:hint="default" w:ascii="Arial" w:hAnsi="Arial" w:cs="Arial"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5C020AE2"/>
    <w:multiLevelType w:val="hybridMultilevel"/>
    <w:tmpl w:val="B89E2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97652">
    <w:abstractNumId w:val="1"/>
  </w:num>
  <w:num w:numId="2" w16cid:durableId="111123872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D60"/>
    <w:rsid w:val="00006AF7"/>
    <w:rsid w:val="00753D60"/>
    <w:rsid w:val="00CB50E7"/>
    <w:rsid w:val="00DC0FBC"/>
    <w:rsid w:val="00F832B9"/>
    <w:rsid w:val="0C5B6D37"/>
    <w:rsid w:val="3AEC0BDA"/>
    <w:rsid w:val="59459455"/>
    <w:rsid w:val="6A198D32"/>
    <w:rsid w:val="6A1A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CA36"/>
  <w15:chartTrackingRefBased/>
  <w15:docId w15:val="{46840FBB-CA55-40E3-8292-1B698A29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32B9"/>
    <w:rPr>
      <w:rFonts w:ascii="Arial" w:hAnsi="Aria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53D60"/>
    <w:pPr>
      <w:ind w:left="720"/>
      <w:contextualSpacing/>
    </w:pPr>
  </w:style>
  <w:style w:type="paragraph" w:styleId="NormalWeb">
    <w:name w:val="Normal (Web)"/>
    <w:basedOn w:val="Normal"/>
    <w:uiPriority w:val="99"/>
    <w:semiHidden/>
    <w:unhideWhenUsed/>
    <w:rsid w:val="00F832B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F832B9"/>
    <w:rPr>
      <w:color w:val="0000FF" w:themeColor="hyperlink"/>
      <w:u w:val="single"/>
    </w:rPr>
  </w:style>
  <w:style w:type="character" w:styleId="UnresolvedMention">
    <w:name w:val="Unresolved Mention"/>
    <w:basedOn w:val="DefaultParagraphFont"/>
    <w:uiPriority w:val="99"/>
    <w:semiHidden/>
    <w:unhideWhenUsed/>
    <w:rsid w:val="00DC0FBC"/>
    <w:rPr>
      <w:color w:val="605E5C"/>
      <w:shd w:val="clear" w:color="auto" w:fill="E1DFDD"/>
    </w:rPr>
  </w:style>
  <w:style w:type="character" w:styleId="Emphasis">
    <w:name w:val="Emphasis"/>
    <w:basedOn w:val="DefaultParagraphFont"/>
    <w:uiPriority w:val="20"/>
    <w:qFormat/>
    <w:rsid w:val="00DC0F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7174">
      <w:bodyDiv w:val="1"/>
      <w:marLeft w:val="0"/>
      <w:marRight w:val="0"/>
      <w:marTop w:val="0"/>
      <w:marBottom w:val="0"/>
      <w:divBdr>
        <w:top w:val="none" w:sz="0" w:space="0" w:color="auto"/>
        <w:left w:val="none" w:sz="0" w:space="0" w:color="auto"/>
        <w:bottom w:val="none" w:sz="0" w:space="0" w:color="auto"/>
        <w:right w:val="none" w:sz="0" w:space="0" w:color="auto"/>
      </w:divBdr>
    </w:div>
    <w:div w:id="337776554">
      <w:bodyDiv w:val="1"/>
      <w:marLeft w:val="0"/>
      <w:marRight w:val="0"/>
      <w:marTop w:val="0"/>
      <w:marBottom w:val="0"/>
      <w:divBdr>
        <w:top w:val="none" w:sz="0" w:space="0" w:color="auto"/>
        <w:left w:val="none" w:sz="0" w:space="0" w:color="auto"/>
        <w:bottom w:val="none" w:sz="0" w:space="0" w:color="auto"/>
        <w:right w:val="none" w:sz="0" w:space="0" w:color="auto"/>
      </w:divBdr>
    </w:div>
    <w:div w:id="986713368">
      <w:bodyDiv w:val="1"/>
      <w:marLeft w:val="0"/>
      <w:marRight w:val="0"/>
      <w:marTop w:val="0"/>
      <w:marBottom w:val="0"/>
      <w:divBdr>
        <w:top w:val="none" w:sz="0" w:space="0" w:color="auto"/>
        <w:left w:val="none" w:sz="0" w:space="0" w:color="auto"/>
        <w:bottom w:val="none" w:sz="0" w:space="0" w:color="auto"/>
        <w:right w:val="none" w:sz="0" w:space="0" w:color="auto"/>
      </w:divBdr>
    </w:div>
    <w:div w:id="1411079733">
      <w:bodyDiv w:val="1"/>
      <w:marLeft w:val="0"/>
      <w:marRight w:val="0"/>
      <w:marTop w:val="0"/>
      <w:marBottom w:val="0"/>
      <w:divBdr>
        <w:top w:val="none" w:sz="0" w:space="0" w:color="auto"/>
        <w:left w:val="none" w:sz="0" w:space="0" w:color="auto"/>
        <w:bottom w:val="none" w:sz="0" w:space="0" w:color="auto"/>
        <w:right w:val="none" w:sz="0" w:space="0" w:color="auto"/>
      </w:divBdr>
    </w:div>
    <w:div w:id="15005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tf.mn/wp-content/uploads/2021/07/%D0%A5%D0%B0%D0%BC%D1%82%D0%B0%D1%80%D1%81%D0%B0%D0%BD-%D1%82%D3%A9%D1%81%D0%BB%D0%B8%D0%B9%D0%BD-%D0%BC%D1%8D%D0%B4%D2%AF%D2%AF%D0%BB%D0%B3%D0%B8%D0%B9%D0%BD-%D0%BC%D0%B0%D1%8F%D0%B3%D1%82-2019.docx" TargetMode="External" Id="rId6" /><Relationship Type="http://schemas.openxmlformats.org/officeDocument/2006/relationships/webSettings" Target="webSettings.xml" Id="rId4" /><Relationship Type="http://schemas.openxmlformats.org/officeDocument/2006/relationships/hyperlink" Target="https://fond.bas-net.by/if215_.html" TargetMode="External" Id="R2e2e9ff567da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Ganidmaa.O</dc:creator>
  <keywords/>
  <dc:description/>
  <lastModifiedBy>Тогтохбуян</lastModifiedBy>
  <revision>2</revision>
  <dcterms:created xsi:type="dcterms:W3CDTF">2022-10-19T03:47:00.0000000Z</dcterms:created>
  <dcterms:modified xsi:type="dcterms:W3CDTF">2022-10-19T08:30:07.8499180Z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a1cbd433-7f7b-46eb-bfcc-e7c2adffd96d</vt:lpwstr>
  </property>
</Properties>
</file>